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E4" w:rsidRDefault="005D2CE4" w:rsidP="00185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4"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5D2CE4" w:rsidRDefault="005D2CE4" w:rsidP="00185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4">
        <w:rPr>
          <w:rFonts w:ascii="Times New Roman" w:hAnsi="Times New Roman" w:cs="Times New Roman"/>
          <w:b/>
          <w:sz w:val="28"/>
          <w:szCs w:val="28"/>
        </w:rPr>
        <w:t xml:space="preserve">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5D2CE4" w:rsidRPr="005D2CE4" w:rsidRDefault="005D2CE4" w:rsidP="005D2C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В соответствии с Федеральным законом РФ «Об образовании в РФ» (Ред.30.08.2018 Статья 16) и 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при реализации образовательных программ начального общего, основного общего образования в соответствии с рабочими программами по предметам в МБОУ "</w:t>
      </w:r>
      <w:proofErr w:type="spellStart"/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Новощедринская</w:t>
      </w:r>
      <w:proofErr w:type="spellEnd"/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СОШ" используются элементы электронного обучения (списки электронных ресурсов представлены в рабочих программах по предметам).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 реализации образовательных программ с применением электронного обучения, дистанционных образовательных технологий школа, обеспечивает защиту сведений, составляющих ту или иную охраняемую законом тайну.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Главными целями применения дистанционных образовательных технологий как важной составляющей в системе беспрерывного образования являются: — повышение качества образования обучающихся в соответствии с их интересами, способностями и потребностями; — предоставление обучающимся возможности освоения образовательных программ, непосредственно по месту жительства обучающегося или его временного пребывания (нахождения).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 организации учебной деятельности дистанционные образовательные технологии используются в классно-урочной системе, в воспитательной работе, при подготовке к ГИА, при участии в различных конкурсах, конференциях.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лабораторная работа, контрольная работа, самостоятельная работа, научно- исследовательская работа.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учебником; просмотр видео-лекций; CD; компьютерное тестирование.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В период длительной болезни или отсутствия в школе по уважительной причине ученик имеет возможность получать консультации педагога по </w:t>
      </w: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lastRenderedPageBreak/>
        <w:t>соответствующей дисциплине через электронные системы, используя для этого канал выхода в Интернет.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 реализации образовательных программ с применением электронного обучения, дистанционных образовательных технологий в школе применяется: использование 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:rsidR="00A27A33" w:rsidRPr="00A27A33" w:rsidRDefault="00A27A33" w:rsidP="00A27A3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27A33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(</w:t>
      </w:r>
      <w:hyperlink r:id="rId4" w:tgtFrame="_blank" w:history="1">
        <w:r w:rsidRPr="00A27A33">
          <w:rPr>
            <w:rFonts w:ascii="Montserrat" w:eastAsia="Times New Roman" w:hAnsi="Montserrat" w:cs="Times New Roman"/>
            <w:color w:val="273350"/>
            <w:sz w:val="23"/>
            <w:szCs w:val="23"/>
            <w:u w:val="single"/>
            <w:lang w:eastAsia="ru-RU"/>
          </w:rPr>
          <w:t>Положение об Электронной информационно-образовательной среде</w:t>
        </w:r>
      </w:hyperlink>
      <w:r w:rsidRPr="00A27A3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C66D17" w:rsidRDefault="00C66D17" w:rsidP="00A27A33">
      <w:pPr>
        <w:ind w:firstLine="709"/>
      </w:pPr>
    </w:p>
    <w:sectPr w:rsidR="00C6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57"/>
    <w:rsid w:val="0018591A"/>
    <w:rsid w:val="005D2CE4"/>
    <w:rsid w:val="00A27A33"/>
    <w:rsid w:val="00C66D17"/>
    <w:rsid w:val="00F4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64030-43AD-4D89-B1FA-D035FB59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hed.educhr.ru/index.php?component=download&amp;file=e7b4fc6d0d774049798bbb2d36d6faa1aafff5911dbdd8e46df8ec5f6cb8f312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zuli</cp:lastModifiedBy>
  <cp:revision>4</cp:revision>
  <dcterms:created xsi:type="dcterms:W3CDTF">2024-01-13T12:17:00Z</dcterms:created>
  <dcterms:modified xsi:type="dcterms:W3CDTF">2024-01-13T12:19:00Z</dcterms:modified>
</cp:coreProperties>
</file>